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EC75" w14:textId="77777777" w:rsidR="000C1DF3" w:rsidRPr="00D87A5F" w:rsidRDefault="001262D2" w:rsidP="001262D2">
      <w:pPr>
        <w:widowControl/>
        <w:spacing w:line="400" w:lineRule="exact"/>
        <w:ind w:firstLine="0"/>
        <w:jc w:val="left"/>
        <w:rPr>
          <w:rFonts w:ascii="仿宋" w:eastAsia="仿宋" w:hAnsi="仿宋"/>
          <w:color w:val="000000"/>
          <w:sz w:val="30"/>
          <w:szCs w:val="30"/>
        </w:rPr>
      </w:pPr>
      <w:r w:rsidRPr="00D87A5F"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tbl>
      <w:tblPr>
        <w:tblpPr w:leftFromText="180" w:rightFromText="180" w:vertAnchor="text" w:horzAnchor="margin" w:tblpY="796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680"/>
        <w:gridCol w:w="277"/>
        <w:gridCol w:w="965"/>
        <w:gridCol w:w="551"/>
        <w:gridCol w:w="302"/>
        <w:gridCol w:w="665"/>
        <w:gridCol w:w="407"/>
        <w:gridCol w:w="962"/>
        <w:gridCol w:w="293"/>
        <w:gridCol w:w="1134"/>
        <w:gridCol w:w="801"/>
        <w:gridCol w:w="1026"/>
      </w:tblGrid>
      <w:tr w:rsidR="00EC0984" w:rsidRPr="00E752DB" w14:paraId="0CB41CB2" w14:textId="77777777" w:rsidTr="00D87A5F">
        <w:trPr>
          <w:trHeight w:val="584"/>
        </w:trPr>
        <w:tc>
          <w:tcPr>
            <w:tcW w:w="841" w:type="pct"/>
            <w:vAlign w:val="center"/>
          </w:tcPr>
          <w:p w14:paraId="156B094A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59" w:type="pct"/>
            <w:gridSpan w:val="12"/>
            <w:vAlign w:val="center"/>
          </w:tcPr>
          <w:p w14:paraId="46502BFB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C0984" w:rsidRPr="00E752DB" w14:paraId="666ED703" w14:textId="77777777" w:rsidTr="009A6DB1">
        <w:trPr>
          <w:trHeight w:val="547"/>
        </w:trPr>
        <w:tc>
          <w:tcPr>
            <w:tcW w:w="841" w:type="pct"/>
            <w:vAlign w:val="center"/>
          </w:tcPr>
          <w:p w14:paraId="74BD8A57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81" w:type="pct"/>
            <w:gridSpan w:val="8"/>
            <w:vAlign w:val="center"/>
          </w:tcPr>
          <w:p w14:paraId="267115DB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B603BE9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vAlign w:val="center"/>
          </w:tcPr>
          <w:p w14:paraId="15E7532E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3D45751B" w14:textId="77777777" w:rsidTr="009A6DB1">
        <w:trPr>
          <w:trHeight w:val="476"/>
        </w:trPr>
        <w:tc>
          <w:tcPr>
            <w:tcW w:w="841" w:type="pct"/>
            <w:vMerge w:val="restart"/>
            <w:vAlign w:val="center"/>
          </w:tcPr>
          <w:p w14:paraId="453B7CFC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351" w:type="pct"/>
            <w:vMerge w:val="restart"/>
            <w:tcBorders>
              <w:bottom w:val="nil"/>
              <w:right w:val="nil"/>
            </w:tcBorders>
            <w:vAlign w:val="center"/>
          </w:tcPr>
          <w:p w14:paraId="1636A2CC" w14:textId="77777777" w:rsidR="00E44497" w:rsidRPr="00E752DB" w:rsidRDefault="00763B99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药品</w:t>
            </w:r>
          </w:p>
        </w:tc>
        <w:tc>
          <w:tcPr>
            <w:tcW w:w="641" w:type="pct"/>
            <w:gridSpan w:val="2"/>
            <w:tcBorders>
              <w:left w:val="nil"/>
              <w:bottom w:val="nil"/>
            </w:tcBorders>
            <w:vAlign w:val="center"/>
          </w:tcPr>
          <w:p w14:paraId="49101804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研究</w:t>
            </w:r>
          </w:p>
        </w:tc>
        <w:tc>
          <w:tcPr>
            <w:tcW w:w="440" w:type="pct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09763C3B" w14:textId="77777777" w:rsidR="00E44497" w:rsidRPr="00E752DB" w:rsidRDefault="00763B99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化妆品</w:t>
            </w:r>
          </w:p>
        </w:tc>
        <w:tc>
          <w:tcPr>
            <w:tcW w:w="553" w:type="pct"/>
            <w:gridSpan w:val="2"/>
            <w:tcBorders>
              <w:left w:val="nil"/>
              <w:bottom w:val="nil"/>
            </w:tcBorders>
            <w:vAlign w:val="center"/>
          </w:tcPr>
          <w:p w14:paraId="17F150B1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研究</w:t>
            </w:r>
          </w:p>
        </w:tc>
        <w:tc>
          <w:tcPr>
            <w:tcW w:w="496" w:type="pct"/>
            <w:vMerge w:val="restart"/>
            <w:tcBorders>
              <w:bottom w:val="nil"/>
              <w:right w:val="nil"/>
            </w:tcBorders>
            <w:vAlign w:val="center"/>
          </w:tcPr>
          <w:p w14:paraId="1FB1650D" w14:textId="77777777" w:rsidR="00E44497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医疗</w:t>
            </w:r>
          </w:p>
          <w:p w14:paraId="737E79E3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器械</w:t>
            </w:r>
          </w:p>
        </w:tc>
        <w:tc>
          <w:tcPr>
            <w:tcW w:w="736" w:type="pct"/>
            <w:gridSpan w:val="2"/>
            <w:tcBorders>
              <w:left w:val="nil"/>
              <w:bottom w:val="nil"/>
            </w:tcBorders>
            <w:vAlign w:val="center"/>
          </w:tcPr>
          <w:p w14:paraId="5616F552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研究</w:t>
            </w:r>
          </w:p>
        </w:tc>
        <w:tc>
          <w:tcPr>
            <w:tcW w:w="413" w:type="pct"/>
            <w:vMerge w:val="restart"/>
            <w:tcBorders>
              <w:bottom w:val="nil"/>
              <w:right w:val="nil"/>
            </w:tcBorders>
            <w:vAlign w:val="center"/>
          </w:tcPr>
          <w:p w14:paraId="49CE2E5E" w14:textId="77777777" w:rsidR="00E44497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保健</w:t>
            </w:r>
          </w:p>
          <w:p w14:paraId="05D5B55A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食品</w:t>
            </w:r>
          </w:p>
        </w:tc>
        <w:tc>
          <w:tcPr>
            <w:tcW w:w="529" w:type="pct"/>
            <w:tcBorders>
              <w:left w:val="nil"/>
              <w:bottom w:val="nil"/>
            </w:tcBorders>
            <w:vAlign w:val="center"/>
          </w:tcPr>
          <w:p w14:paraId="729AF211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研究</w:t>
            </w:r>
          </w:p>
        </w:tc>
      </w:tr>
      <w:tr w:rsidR="00EC0984" w:rsidRPr="00E752DB" w14:paraId="41FE3BF3" w14:textId="77777777" w:rsidTr="009A6DB1">
        <w:trPr>
          <w:trHeight w:val="476"/>
        </w:trPr>
        <w:tc>
          <w:tcPr>
            <w:tcW w:w="841" w:type="pct"/>
            <w:vMerge/>
            <w:vAlign w:val="center"/>
          </w:tcPr>
          <w:p w14:paraId="2CAA5B43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1E7BD3A3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72D3D5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生产</w:t>
            </w:r>
          </w:p>
        </w:tc>
        <w:tc>
          <w:tcPr>
            <w:tcW w:w="440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3354E06" w14:textId="77777777" w:rsidR="00E44497" w:rsidRPr="00E752DB" w:rsidRDefault="00E44497" w:rsidP="00EC0984">
            <w:pPr>
              <w:widowControl/>
              <w:spacing w:line="400" w:lineRule="exact"/>
              <w:ind w:firstLineChars="350" w:firstLine="798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FF0622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生产</w:t>
            </w:r>
          </w:p>
        </w:tc>
        <w:tc>
          <w:tcPr>
            <w:tcW w:w="4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489B2AE8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3C9D722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生产</w:t>
            </w:r>
          </w:p>
        </w:tc>
        <w:tc>
          <w:tcPr>
            <w:tcW w:w="41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714EE673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</w:tcBorders>
            <w:vAlign w:val="center"/>
          </w:tcPr>
          <w:p w14:paraId="7AEBC555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生产</w:t>
            </w:r>
          </w:p>
        </w:tc>
      </w:tr>
      <w:tr w:rsidR="00EC0984" w:rsidRPr="00E752DB" w14:paraId="45EBD924" w14:textId="77777777" w:rsidTr="009A6DB1">
        <w:trPr>
          <w:trHeight w:val="476"/>
        </w:trPr>
        <w:tc>
          <w:tcPr>
            <w:tcW w:w="841" w:type="pct"/>
            <w:vMerge/>
            <w:vAlign w:val="center"/>
          </w:tcPr>
          <w:p w14:paraId="514EACAC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524322B1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96C2D4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经营</w:t>
            </w:r>
          </w:p>
        </w:tc>
        <w:tc>
          <w:tcPr>
            <w:tcW w:w="440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56BD39BF" w14:textId="77777777" w:rsidR="00E44497" w:rsidRPr="00E752DB" w:rsidRDefault="00E44497" w:rsidP="00EC0984">
            <w:pPr>
              <w:widowControl/>
              <w:spacing w:line="400" w:lineRule="exact"/>
              <w:ind w:firstLineChars="350" w:firstLine="798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5D429B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经营</w:t>
            </w:r>
          </w:p>
        </w:tc>
        <w:tc>
          <w:tcPr>
            <w:tcW w:w="4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78D11590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352CAD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经营</w:t>
            </w:r>
          </w:p>
        </w:tc>
        <w:tc>
          <w:tcPr>
            <w:tcW w:w="41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7AFFA9F5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</w:tcBorders>
            <w:vAlign w:val="center"/>
          </w:tcPr>
          <w:p w14:paraId="3D28164A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经营</w:t>
            </w:r>
          </w:p>
        </w:tc>
      </w:tr>
      <w:tr w:rsidR="00EC0984" w:rsidRPr="00E752DB" w14:paraId="61188DE4" w14:textId="77777777" w:rsidTr="009A6DB1">
        <w:trPr>
          <w:trHeight w:val="476"/>
        </w:trPr>
        <w:tc>
          <w:tcPr>
            <w:tcW w:w="841" w:type="pct"/>
            <w:vMerge/>
            <w:vAlign w:val="center"/>
          </w:tcPr>
          <w:p w14:paraId="03F62621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21709F" w14:textId="77777777" w:rsidR="00E44497" w:rsidRPr="00E752DB" w:rsidRDefault="00E44497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EA32D1" w14:textId="77777777" w:rsidR="00E44497" w:rsidRPr="00E752DB" w:rsidRDefault="00763B99" w:rsidP="00763B99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使用</w:t>
            </w:r>
          </w:p>
        </w:tc>
        <w:tc>
          <w:tcPr>
            <w:tcW w:w="440" w:type="pct"/>
            <w:gridSpan w:val="2"/>
            <w:vMerge/>
            <w:tcBorders>
              <w:top w:val="nil"/>
              <w:right w:val="nil"/>
            </w:tcBorders>
            <w:vAlign w:val="center"/>
          </w:tcPr>
          <w:p w14:paraId="39AC5877" w14:textId="77777777" w:rsidR="00E44497" w:rsidRPr="00E752DB" w:rsidRDefault="00E44497" w:rsidP="00EC0984">
            <w:pPr>
              <w:widowControl/>
              <w:spacing w:line="400" w:lineRule="exact"/>
              <w:ind w:firstLineChars="350" w:firstLine="798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</w:tcBorders>
            <w:vAlign w:val="center"/>
          </w:tcPr>
          <w:p w14:paraId="23CA8D39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right w:val="nil"/>
            </w:tcBorders>
            <w:vAlign w:val="center"/>
          </w:tcPr>
          <w:p w14:paraId="2C987BD4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</w:tcBorders>
            <w:vAlign w:val="center"/>
          </w:tcPr>
          <w:p w14:paraId="70D34FBA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使用</w:t>
            </w:r>
          </w:p>
        </w:tc>
        <w:tc>
          <w:tcPr>
            <w:tcW w:w="413" w:type="pct"/>
            <w:vMerge/>
            <w:tcBorders>
              <w:top w:val="nil"/>
              <w:right w:val="nil"/>
            </w:tcBorders>
            <w:vAlign w:val="center"/>
          </w:tcPr>
          <w:p w14:paraId="75A678FF" w14:textId="77777777" w:rsidR="00E44497" w:rsidRPr="00E752DB" w:rsidRDefault="00E44497" w:rsidP="00EC0984">
            <w:pPr>
              <w:widowControl/>
              <w:spacing w:line="400" w:lineRule="exact"/>
              <w:ind w:firstLineChars="550" w:firstLine="1254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</w:tcBorders>
            <w:vAlign w:val="center"/>
          </w:tcPr>
          <w:p w14:paraId="0E7CB42B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9A6DB1" w:rsidRPr="00E752DB" w14:paraId="01C9C5BA" w14:textId="77777777" w:rsidTr="009A6DB1">
        <w:trPr>
          <w:trHeight w:val="1370"/>
        </w:trPr>
        <w:tc>
          <w:tcPr>
            <w:tcW w:w="841" w:type="pct"/>
            <w:vMerge/>
            <w:vAlign w:val="center"/>
          </w:tcPr>
          <w:p w14:paraId="06084D7B" w14:textId="77777777" w:rsidR="009A6DB1" w:rsidRPr="00E752DB" w:rsidRDefault="009A6DB1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pct"/>
            <w:gridSpan w:val="3"/>
            <w:vAlign w:val="center"/>
          </w:tcPr>
          <w:p w14:paraId="07911F82" w14:textId="77777777" w:rsidR="009A6DB1" w:rsidRPr="00E752DB" w:rsidRDefault="009A6DB1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992" w:type="pct"/>
            <w:gridSpan w:val="4"/>
            <w:vAlign w:val="center"/>
          </w:tcPr>
          <w:p w14:paraId="65727E10" w14:textId="77777777" w:rsidR="009A6DB1" w:rsidRPr="00E752DB" w:rsidRDefault="009A6DB1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□大专院校</w:t>
            </w:r>
          </w:p>
        </w:tc>
        <w:tc>
          <w:tcPr>
            <w:tcW w:w="1232" w:type="pct"/>
            <w:gridSpan w:val="3"/>
            <w:vAlign w:val="center"/>
          </w:tcPr>
          <w:p w14:paraId="745B22B9" w14:textId="77777777" w:rsidR="009A6DB1" w:rsidRPr="00E752DB" w:rsidRDefault="009A6DB1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□事业单位</w:t>
            </w:r>
          </w:p>
        </w:tc>
        <w:tc>
          <w:tcPr>
            <w:tcW w:w="942" w:type="pct"/>
            <w:gridSpan w:val="2"/>
            <w:vAlign w:val="center"/>
          </w:tcPr>
          <w:p w14:paraId="674FF729" w14:textId="77777777" w:rsidR="009A6DB1" w:rsidRPr="00E752DB" w:rsidRDefault="009A6DB1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□其它</w:t>
            </w:r>
          </w:p>
        </w:tc>
      </w:tr>
      <w:tr w:rsidR="00EC0984" w:rsidRPr="00E752DB" w14:paraId="6F9CF24E" w14:textId="77777777" w:rsidTr="009A6DB1">
        <w:trPr>
          <w:trHeight w:val="159"/>
        </w:trPr>
        <w:tc>
          <w:tcPr>
            <w:tcW w:w="841" w:type="pct"/>
            <w:vAlign w:val="center"/>
          </w:tcPr>
          <w:p w14:paraId="34B31E47" w14:textId="77777777" w:rsidR="00E44497" w:rsidRDefault="00763B99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现任会员级别</w:t>
            </w:r>
          </w:p>
        </w:tc>
        <w:tc>
          <w:tcPr>
            <w:tcW w:w="991" w:type="pct"/>
            <w:gridSpan w:val="3"/>
            <w:tcBorders>
              <w:right w:val="nil"/>
            </w:tcBorders>
            <w:vAlign w:val="center"/>
          </w:tcPr>
          <w:p w14:paraId="569D5BFE" w14:textId="77777777" w:rsidR="00E44497" w:rsidRPr="00E752DB" w:rsidRDefault="00E44497" w:rsidP="00EC0984">
            <w:pPr>
              <w:widowControl/>
              <w:spacing w:line="400" w:lineRule="exact"/>
              <w:ind w:firstLine="0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993" w:type="pct"/>
            <w:gridSpan w:val="4"/>
            <w:tcBorders>
              <w:left w:val="nil"/>
              <w:right w:val="nil"/>
            </w:tcBorders>
            <w:vAlign w:val="center"/>
          </w:tcPr>
          <w:p w14:paraId="6DDEF3B7" w14:textId="77777777" w:rsidR="00E44497" w:rsidRPr="00E752DB" w:rsidRDefault="00E44497" w:rsidP="00EC0984">
            <w:pPr>
              <w:widowControl/>
              <w:spacing w:line="400" w:lineRule="exact"/>
              <w:ind w:firstLine="0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1232" w:type="pct"/>
            <w:gridSpan w:val="3"/>
            <w:tcBorders>
              <w:left w:val="nil"/>
              <w:right w:val="nil"/>
            </w:tcBorders>
            <w:vAlign w:val="center"/>
          </w:tcPr>
          <w:p w14:paraId="1D38A885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理事</w:t>
            </w:r>
          </w:p>
        </w:tc>
        <w:tc>
          <w:tcPr>
            <w:tcW w:w="942" w:type="pct"/>
            <w:gridSpan w:val="2"/>
            <w:tcBorders>
              <w:left w:val="nil"/>
            </w:tcBorders>
            <w:vAlign w:val="center"/>
          </w:tcPr>
          <w:p w14:paraId="21A5C5AB" w14:textId="77777777" w:rsidR="00E44497" w:rsidRPr="00E752DB" w:rsidRDefault="00E44497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会员</w:t>
            </w:r>
          </w:p>
        </w:tc>
      </w:tr>
      <w:tr w:rsidR="00EC0984" w:rsidRPr="00E752DB" w14:paraId="2EABE8B6" w14:textId="77777777" w:rsidTr="009A6DB1">
        <w:trPr>
          <w:trHeight w:val="529"/>
        </w:trPr>
        <w:tc>
          <w:tcPr>
            <w:tcW w:w="841" w:type="pct"/>
            <w:vMerge w:val="restart"/>
            <w:vAlign w:val="center"/>
          </w:tcPr>
          <w:p w14:paraId="73089B96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单位候选人</w:t>
            </w:r>
          </w:p>
        </w:tc>
        <w:tc>
          <w:tcPr>
            <w:tcW w:w="494" w:type="pct"/>
            <w:gridSpan w:val="2"/>
            <w:vAlign w:val="center"/>
          </w:tcPr>
          <w:p w14:paraId="2C45B012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姓名</w:t>
            </w:r>
          </w:p>
        </w:tc>
        <w:tc>
          <w:tcPr>
            <w:tcW w:w="782" w:type="pct"/>
            <w:gridSpan w:val="2"/>
            <w:vAlign w:val="center"/>
          </w:tcPr>
          <w:p w14:paraId="08806FA5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247BCE5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pct"/>
            <w:gridSpan w:val="3"/>
            <w:vAlign w:val="center"/>
          </w:tcPr>
          <w:p w14:paraId="5526809F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1212F06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2" w:type="pct"/>
            <w:gridSpan w:val="2"/>
            <w:vAlign w:val="center"/>
          </w:tcPr>
          <w:p w14:paraId="3115DC29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23CD87DC" w14:textId="77777777" w:rsidTr="009A6DB1">
        <w:trPr>
          <w:trHeight w:val="360"/>
        </w:trPr>
        <w:tc>
          <w:tcPr>
            <w:tcW w:w="841" w:type="pct"/>
            <w:vMerge/>
            <w:vAlign w:val="center"/>
          </w:tcPr>
          <w:p w14:paraId="140B6377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13F37B70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职称</w:t>
            </w:r>
          </w:p>
        </w:tc>
        <w:tc>
          <w:tcPr>
            <w:tcW w:w="782" w:type="pct"/>
            <w:gridSpan w:val="2"/>
            <w:vAlign w:val="center"/>
          </w:tcPr>
          <w:p w14:paraId="7ED33BCB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08A9DF39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职务</w:t>
            </w:r>
          </w:p>
        </w:tc>
        <w:tc>
          <w:tcPr>
            <w:tcW w:w="857" w:type="pct"/>
            <w:gridSpan w:val="3"/>
            <w:vAlign w:val="center"/>
          </w:tcPr>
          <w:p w14:paraId="77E54693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1D17070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手机</w:t>
            </w:r>
          </w:p>
        </w:tc>
        <w:tc>
          <w:tcPr>
            <w:tcW w:w="942" w:type="pct"/>
            <w:gridSpan w:val="2"/>
            <w:vAlign w:val="center"/>
          </w:tcPr>
          <w:p w14:paraId="4AD3360E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761743EF" w14:textId="77777777" w:rsidTr="009A6DB1">
        <w:trPr>
          <w:trHeight w:val="360"/>
        </w:trPr>
        <w:tc>
          <w:tcPr>
            <w:tcW w:w="841" w:type="pct"/>
            <w:vMerge/>
            <w:vAlign w:val="center"/>
          </w:tcPr>
          <w:p w14:paraId="1EE1D56C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58C5432F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782" w:type="pct"/>
            <w:gridSpan w:val="2"/>
            <w:vAlign w:val="center"/>
          </w:tcPr>
          <w:p w14:paraId="22AF4FB2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3A912F8A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座机</w:t>
            </w:r>
          </w:p>
        </w:tc>
        <w:tc>
          <w:tcPr>
            <w:tcW w:w="857" w:type="pct"/>
            <w:gridSpan w:val="3"/>
            <w:vAlign w:val="center"/>
          </w:tcPr>
          <w:p w14:paraId="6ED98CBC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AF8ECB4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942" w:type="pct"/>
            <w:gridSpan w:val="2"/>
            <w:vAlign w:val="center"/>
          </w:tcPr>
          <w:p w14:paraId="2A9D7827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3A9D6239" w14:textId="77777777" w:rsidTr="009A6DB1">
        <w:trPr>
          <w:trHeight w:val="445"/>
        </w:trPr>
        <w:tc>
          <w:tcPr>
            <w:tcW w:w="841" w:type="pct"/>
            <w:vMerge w:val="restart"/>
            <w:vAlign w:val="center"/>
          </w:tcPr>
          <w:p w14:paraId="75962ADF" w14:textId="77777777" w:rsidR="00EC0984" w:rsidRDefault="009A6DB1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与协会对接</w:t>
            </w:r>
          </w:p>
          <w:p w14:paraId="1CF7A161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94" w:type="pct"/>
            <w:gridSpan w:val="2"/>
            <w:vAlign w:val="center"/>
          </w:tcPr>
          <w:p w14:paraId="62F6BD29" w14:textId="77777777" w:rsidR="00EC0984" w:rsidRPr="00E752DB" w:rsidRDefault="00EC0984" w:rsidP="00EC0984">
            <w:pPr>
              <w:spacing w:line="400" w:lineRule="exact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782" w:type="pct"/>
            <w:gridSpan w:val="2"/>
            <w:vAlign w:val="center"/>
          </w:tcPr>
          <w:p w14:paraId="2EC3AD34" w14:textId="77777777" w:rsidR="00EC0984" w:rsidRPr="00E752DB" w:rsidRDefault="00EC0984" w:rsidP="00EC0984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23D87F88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pct"/>
            <w:gridSpan w:val="3"/>
            <w:vAlign w:val="center"/>
          </w:tcPr>
          <w:p w14:paraId="43A13D80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BC14114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部门</w:t>
            </w:r>
          </w:p>
        </w:tc>
        <w:tc>
          <w:tcPr>
            <w:tcW w:w="942" w:type="pct"/>
            <w:gridSpan w:val="2"/>
            <w:vAlign w:val="center"/>
          </w:tcPr>
          <w:p w14:paraId="5FEA4D1E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48CF2FC1" w14:textId="77777777" w:rsidTr="009A6DB1">
        <w:trPr>
          <w:trHeight w:val="445"/>
        </w:trPr>
        <w:tc>
          <w:tcPr>
            <w:tcW w:w="841" w:type="pct"/>
            <w:vMerge/>
            <w:vAlign w:val="center"/>
          </w:tcPr>
          <w:p w14:paraId="42CDF4E1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72384336" w14:textId="77777777" w:rsidR="00EC0984" w:rsidRDefault="00EC0984" w:rsidP="00EC0984">
            <w:pPr>
              <w:spacing w:line="400" w:lineRule="exact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职务</w:t>
            </w:r>
          </w:p>
        </w:tc>
        <w:tc>
          <w:tcPr>
            <w:tcW w:w="782" w:type="pct"/>
            <w:gridSpan w:val="2"/>
            <w:vAlign w:val="center"/>
          </w:tcPr>
          <w:p w14:paraId="737768E6" w14:textId="77777777" w:rsidR="00EC0984" w:rsidRPr="00E752DB" w:rsidRDefault="00EC0984" w:rsidP="00EC0984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7002A2D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手机</w:t>
            </w:r>
          </w:p>
        </w:tc>
        <w:tc>
          <w:tcPr>
            <w:tcW w:w="857" w:type="pct"/>
            <w:gridSpan w:val="3"/>
            <w:vAlign w:val="center"/>
          </w:tcPr>
          <w:p w14:paraId="6C5EEC78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0A2958F" w14:textId="77777777" w:rsidR="00EC0984" w:rsidRPr="00E752DB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座机</w:t>
            </w:r>
          </w:p>
        </w:tc>
        <w:tc>
          <w:tcPr>
            <w:tcW w:w="942" w:type="pct"/>
            <w:gridSpan w:val="2"/>
            <w:vAlign w:val="center"/>
          </w:tcPr>
          <w:p w14:paraId="48503A08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660506A7" w14:textId="77777777" w:rsidTr="009A6DB1">
        <w:trPr>
          <w:trHeight w:val="445"/>
        </w:trPr>
        <w:tc>
          <w:tcPr>
            <w:tcW w:w="841" w:type="pct"/>
            <w:vMerge/>
            <w:vAlign w:val="center"/>
          </w:tcPr>
          <w:p w14:paraId="4F67D9B3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5E179905" w14:textId="77777777" w:rsidR="00EC0984" w:rsidRDefault="00EC0984" w:rsidP="00EC0984">
            <w:pPr>
              <w:spacing w:line="400" w:lineRule="exact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传真</w:t>
            </w:r>
          </w:p>
        </w:tc>
        <w:tc>
          <w:tcPr>
            <w:tcW w:w="782" w:type="pct"/>
            <w:gridSpan w:val="2"/>
            <w:vAlign w:val="center"/>
          </w:tcPr>
          <w:p w14:paraId="4A562B5C" w14:textId="77777777" w:rsidR="00EC0984" w:rsidRPr="00E752DB" w:rsidRDefault="00EC0984" w:rsidP="00EC0984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66CA3A64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857" w:type="pct"/>
            <w:gridSpan w:val="3"/>
            <w:vAlign w:val="center"/>
          </w:tcPr>
          <w:p w14:paraId="772F0396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1A99BF5" w14:textId="77777777" w:rsidR="00EC0984" w:rsidRDefault="00EC0984" w:rsidP="00EC0984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QQ号</w:t>
            </w:r>
          </w:p>
        </w:tc>
        <w:tc>
          <w:tcPr>
            <w:tcW w:w="942" w:type="pct"/>
            <w:gridSpan w:val="2"/>
            <w:vAlign w:val="center"/>
          </w:tcPr>
          <w:p w14:paraId="42D0F99E" w14:textId="77777777" w:rsidR="00EC0984" w:rsidRPr="00E752DB" w:rsidRDefault="00EC0984" w:rsidP="00EC098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</w:tc>
      </w:tr>
      <w:tr w:rsidR="00EC0984" w:rsidRPr="00E752DB" w14:paraId="37329979" w14:textId="77777777" w:rsidTr="002A3169">
        <w:trPr>
          <w:trHeight w:val="2104"/>
        </w:trPr>
        <w:tc>
          <w:tcPr>
            <w:tcW w:w="841" w:type="pct"/>
            <w:vAlign w:val="center"/>
          </w:tcPr>
          <w:p w14:paraId="69DD0FDA" w14:textId="77777777" w:rsidR="00EC0984" w:rsidRPr="00E752DB" w:rsidRDefault="00EC0984" w:rsidP="00C34A88">
            <w:pPr>
              <w:widowControl/>
              <w:spacing w:afterLines="50" w:after="156" w:line="400" w:lineRule="exact"/>
              <w:ind w:firstLine="0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59" w:type="pct"/>
            <w:gridSpan w:val="12"/>
          </w:tcPr>
          <w:p w14:paraId="60B62092" w14:textId="77777777" w:rsidR="00EC0984" w:rsidRPr="00E752DB" w:rsidRDefault="00EC0984" w:rsidP="00EC0984">
            <w:pPr>
              <w:spacing w:line="500" w:lineRule="exact"/>
              <w:ind w:firstLineChars="200" w:firstLine="456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</w:p>
          <w:p w14:paraId="460C5CFA" w14:textId="77777777" w:rsidR="00EC0984" w:rsidRPr="00E752DB" w:rsidRDefault="00EC0984" w:rsidP="00C34A88">
            <w:pPr>
              <w:widowControl/>
              <w:wordWrap w:val="0"/>
              <w:spacing w:afterLines="50" w:after="156" w:line="400" w:lineRule="exact"/>
              <w:jc w:val="right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 xml:space="preserve">（公章）          </w:t>
            </w:r>
          </w:p>
          <w:p w14:paraId="6357B7CA" w14:textId="77777777" w:rsidR="00EC0984" w:rsidRPr="00E752DB" w:rsidRDefault="00EC0984" w:rsidP="00C34A88">
            <w:pPr>
              <w:widowControl/>
              <w:wordWrap w:val="0"/>
              <w:spacing w:afterLines="50" w:after="156" w:line="400" w:lineRule="exact"/>
              <w:ind w:right="268"/>
              <w:jc w:val="right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 xml:space="preserve">年   月   日   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 xml:space="preserve"> </w:t>
            </w:r>
            <w:r w:rsidRPr="00E752D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2B368FAC" w14:textId="77777777" w:rsidR="00F06AC0" w:rsidRDefault="00E44497" w:rsidP="00C34A88">
      <w:pPr>
        <w:widowControl/>
        <w:spacing w:beforeLines="50" w:before="156" w:line="400" w:lineRule="exact"/>
        <w:ind w:firstLine="0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广东省食品药品审评认证技术协会单位会员确认登记表</w:t>
      </w:r>
    </w:p>
    <w:p w14:paraId="673295B8" w14:textId="77777777" w:rsidR="00F06AC0" w:rsidRDefault="00F06AC0" w:rsidP="00F06AC0">
      <w:pPr>
        <w:widowControl/>
        <w:ind w:firstLine="0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lastRenderedPageBreak/>
        <w:t>表格填写说明</w:t>
      </w:r>
    </w:p>
    <w:p w14:paraId="1AA6A4B0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该表格填写是对</w:t>
      </w:r>
      <w:r>
        <w:rPr>
          <w:rFonts w:ascii="仿宋" w:eastAsia="仿宋" w:hAnsi="仿宋" w:hint="eastAsia"/>
          <w:color w:val="000000"/>
          <w:sz w:val="30"/>
          <w:szCs w:val="30"/>
        </w:rPr>
        <w:t>各</w:t>
      </w:r>
      <w:r w:rsidRPr="00FF122C">
        <w:rPr>
          <w:rFonts w:ascii="仿宋" w:eastAsia="仿宋" w:hAnsi="仿宋" w:hint="eastAsia"/>
          <w:color w:val="000000"/>
          <w:sz w:val="30"/>
          <w:szCs w:val="30"/>
        </w:rPr>
        <w:t>单位担任协会下一届单位会员级别的意见征询；</w:t>
      </w:r>
    </w:p>
    <w:p w14:paraId="0608BC8C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申请协会下一届副会长单位、常务理事单位、理事单位的，需经换届小组进行相关综合评定，拟出下一届副会长、常务理事、理事候选单位及候选人名单，提交到协会理事会表决审定，后续还需在会员代表大会上进行相关的投票选举流程。会员级别单位的候选人即为该单位代表；</w:t>
      </w:r>
    </w:p>
    <w:p w14:paraId="1835FAB6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单位候选人</w:t>
      </w:r>
      <w:r>
        <w:rPr>
          <w:rFonts w:ascii="仿宋" w:eastAsia="仿宋" w:hAnsi="仿宋" w:hint="eastAsia"/>
          <w:color w:val="000000"/>
          <w:sz w:val="30"/>
          <w:szCs w:val="30"/>
        </w:rPr>
        <w:t>为</w:t>
      </w:r>
      <w:r w:rsidRPr="00FF122C">
        <w:rPr>
          <w:rFonts w:ascii="仿宋" w:eastAsia="仿宋" w:hAnsi="仿宋" w:hint="eastAsia"/>
          <w:color w:val="000000"/>
          <w:sz w:val="30"/>
          <w:szCs w:val="30"/>
        </w:rPr>
        <w:t>出任该单位相应会员级别个人，如：单位</w:t>
      </w:r>
      <w:r w:rsidR="009A6DB1">
        <w:rPr>
          <w:rFonts w:ascii="仿宋" w:eastAsia="仿宋" w:hAnsi="仿宋" w:hint="eastAsia"/>
          <w:color w:val="000000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z w:val="30"/>
          <w:szCs w:val="30"/>
        </w:rPr>
        <w:t>常务理事单位，单位候选人为</w:t>
      </w:r>
      <w:r w:rsidRPr="00FF122C">
        <w:rPr>
          <w:rFonts w:ascii="仿宋" w:eastAsia="仿宋" w:hAnsi="仿宋" w:hint="eastAsia"/>
          <w:color w:val="000000"/>
          <w:sz w:val="30"/>
          <w:szCs w:val="30"/>
        </w:rPr>
        <w:t>协会的常务理事个人。请各单位依据</w:t>
      </w:r>
      <w:r w:rsidR="009A6DB1">
        <w:rPr>
          <w:rFonts w:ascii="仿宋" w:eastAsia="仿宋" w:hAnsi="仿宋" w:hint="eastAsia"/>
          <w:color w:val="000000"/>
          <w:sz w:val="30"/>
          <w:szCs w:val="30"/>
        </w:rPr>
        <w:t>本届</w:t>
      </w:r>
      <w:r w:rsidRPr="00FF122C">
        <w:rPr>
          <w:rFonts w:ascii="仿宋" w:eastAsia="仿宋" w:hAnsi="仿宋" w:hint="eastAsia"/>
          <w:color w:val="000000"/>
          <w:sz w:val="30"/>
          <w:szCs w:val="30"/>
        </w:rPr>
        <w:t>的协会级别推选相适应的候选人；</w:t>
      </w:r>
    </w:p>
    <w:p w14:paraId="69DFE644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各单位现任代表仍可继续出任单位候选人；</w:t>
      </w:r>
    </w:p>
    <w:p w14:paraId="4D91A9DA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单位候选人为必填项，如与协会</w:t>
      </w:r>
      <w:r>
        <w:rPr>
          <w:rFonts w:ascii="仿宋" w:eastAsia="仿宋" w:hAnsi="仿宋" w:hint="eastAsia"/>
          <w:color w:val="000000"/>
          <w:sz w:val="30"/>
          <w:szCs w:val="30"/>
        </w:rPr>
        <w:t>工作沟通</w:t>
      </w:r>
      <w:r w:rsidRPr="00FF122C">
        <w:rPr>
          <w:rFonts w:ascii="仿宋" w:eastAsia="仿宋" w:hAnsi="仿宋" w:hint="eastAsia"/>
          <w:color w:val="000000"/>
          <w:sz w:val="30"/>
          <w:szCs w:val="30"/>
        </w:rPr>
        <w:t>需要有相应负责人</w:t>
      </w:r>
      <w:r>
        <w:rPr>
          <w:rFonts w:ascii="仿宋" w:eastAsia="仿宋" w:hAnsi="仿宋" w:hint="eastAsia"/>
          <w:color w:val="000000"/>
          <w:sz w:val="30"/>
          <w:szCs w:val="30"/>
        </w:rPr>
        <w:t>，则需填写</w:t>
      </w:r>
      <w:r w:rsidR="009A6DB1">
        <w:rPr>
          <w:rFonts w:ascii="仿宋" w:eastAsia="仿宋" w:hAnsi="仿宋" w:hint="eastAsia"/>
          <w:color w:val="000000"/>
          <w:sz w:val="30"/>
          <w:szCs w:val="30"/>
        </w:rPr>
        <w:t>与</w:t>
      </w:r>
      <w:r>
        <w:rPr>
          <w:rFonts w:ascii="仿宋" w:eastAsia="仿宋" w:hAnsi="仿宋" w:hint="eastAsia"/>
          <w:color w:val="000000"/>
          <w:sz w:val="30"/>
          <w:szCs w:val="30"/>
        </w:rPr>
        <w:t>协会</w:t>
      </w:r>
      <w:r w:rsidR="009A6DB1">
        <w:rPr>
          <w:rFonts w:ascii="仿宋" w:eastAsia="仿宋" w:hAnsi="仿宋" w:hint="eastAsia"/>
          <w:color w:val="000000"/>
          <w:sz w:val="30"/>
          <w:szCs w:val="30"/>
        </w:rPr>
        <w:t>对接</w:t>
      </w:r>
      <w:r>
        <w:rPr>
          <w:rFonts w:ascii="仿宋" w:eastAsia="仿宋" w:hAnsi="仿宋" w:hint="eastAsia"/>
          <w:color w:val="000000"/>
          <w:sz w:val="30"/>
          <w:szCs w:val="30"/>
        </w:rPr>
        <w:t>联系人此栏。如此栏未填写则默认单位候选人为协会工作联系本人，相关工作也与本人直接联系；</w:t>
      </w:r>
    </w:p>
    <w:p w14:paraId="682DE04B" w14:textId="77777777" w:rsidR="00F06AC0" w:rsidRPr="00FF122C" w:rsidRDefault="00F06AC0" w:rsidP="00F06AC0">
      <w:pPr>
        <w:pStyle w:val="a9"/>
        <w:widowControl/>
        <w:numPr>
          <w:ilvl w:val="0"/>
          <w:numId w:val="5"/>
        </w:numPr>
        <w:spacing w:before="50"/>
        <w:ind w:left="0" w:firstLineChars="0"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 w:rsidRPr="00FF122C">
        <w:rPr>
          <w:rFonts w:ascii="仿宋" w:eastAsia="仿宋" w:hAnsi="仿宋" w:hint="eastAsia"/>
          <w:color w:val="000000"/>
          <w:sz w:val="30"/>
          <w:szCs w:val="30"/>
        </w:rPr>
        <w:t>单位意见栏由申请的单位填写并需加盖相关单位公章。</w:t>
      </w:r>
    </w:p>
    <w:p w14:paraId="43027DC1" w14:textId="77777777" w:rsidR="00F06AC0" w:rsidRDefault="00F06AC0" w:rsidP="00F06AC0">
      <w:pPr>
        <w:widowControl/>
        <w:ind w:firstLine="0"/>
        <w:jc w:val="left"/>
        <w:rPr>
          <w:rFonts w:asciiTheme="minorEastAsia" w:hAnsiTheme="minorEastAsia"/>
          <w:b/>
          <w:color w:val="000000"/>
          <w:sz w:val="32"/>
          <w:szCs w:val="32"/>
        </w:rPr>
      </w:pPr>
    </w:p>
    <w:sectPr w:rsidR="00F06AC0" w:rsidSect="009B3678"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242A" w14:textId="77777777" w:rsidR="009D36CC" w:rsidRDefault="009D36CC" w:rsidP="00963C4A">
      <w:pPr>
        <w:spacing w:before="0"/>
      </w:pPr>
      <w:r>
        <w:separator/>
      </w:r>
    </w:p>
  </w:endnote>
  <w:endnote w:type="continuationSeparator" w:id="0">
    <w:p w14:paraId="62221C33" w14:textId="77777777" w:rsidR="009D36CC" w:rsidRDefault="009D36CC" w:rsidP="00963C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D900" w14:textId="77777777" w:rsidR="009B3678" w:rsidRPr="009B3678" w:rsidRDefault="009B3678" w:rsidP="009B3678">
    <w:pPr>
      <w:pStyle w:val="a5"/>
      <w:spacing w:line="400" w:lineRule="exact"/>
      <w:ind w:firstLine="0"/>
      <w:rPr>
        <w:rFonts w:asciiTheme="minorEastAsia" w:hAnsiTheme="minorEastAsia"/>
        <w:sz w:val="21"/>
        <w:szCs w:val="21"/>
      </w:rPr>
    </w:pPr>
    <w:r w:rsidRPr="009B3678">
      <w:rPr>
        <w:rFonts w:asciiTheme="minorEastAsia" w:hAnsiTheme="minorEastAsia" w:hint="eastAsia"/>
        <w:sz w:val="21"/>
        <w:szCs w:val="21"/>
      </w:rPr>
      <w:t>备注：</w:t>
    </w:r>
  </w:p>
  <w:p w14:paraId="5FF0C11F" w14:textId="77777777" w:rsidR="009B3678" w:rsidRPr="009B3678" w:rsidRDefault="009B3678" w:rsidP="009B3678">
    <w:pPr>
      <w:pStyle w:val="a5"/>
      <w:spacing w:line="400" w:lineRule="exact"/>
      <w:ind w:firstLine="0"/>
      <w:rPr>
        <w:rFonts w:asciiTheme="minorEastAsia" w:hAnsiTheme="minorEastAsia"/>
        <w:sz w:val="21"/>
        <w:szCs w:val="21"/>
      </w:rPr>
    </w:pPr>
    <w:r w:rsidRPr="009B3678">
      <w:rPr>
        <w:rFonts w:asciiTheme="minorEastAsia" w:hAnsiTheme="minorEastAsia" w:hint="eastAsia"/>
        <w:sz w:val="21"/>
        <w:szCs w:val="21"/>
      </w:rPr>
      <w:t>1、协会会费标准：</w:t>
    </w:r>
    <w:r w:rsidRPr="009B3678">
      <w:rPr>
        <w:rFonts w:asciiTheme="minorEastAsia" w:hAnsiTheme="minorEastAsia" w:hint="eastAsia"/>
        <w:spacing w:val="-6"/>
        <w:sz w:val="21"/>
        <w:szCs w:val="21"/>
      </w:rPr>
      <w:t>副会长单位50000元/年；常务理事单位10000元/年；理事单位3000元/年；</w:t>
    </w:r>
    <w:r w:rsidRPr="009B3678">
      <w:rPr>
        <w:rFonts w:asciiTheme="minorEastAsia" w:hAnsiTheme="minorEastAsia" w:hint="eastAsia"/>
        <w:sz w:val="21"/>
        <w:szCs w:val="21"/>
      </w:rPr>
      <w:t>会</w:t>
    </w:r>
    <w:r w:rsidRPr="009B3678">
      <w:rPr>
        <w:rFonts w:asciiTheme="minorEastAsia" w:hAnsiTheme="minorEastAsia" w:hint="eastAsia"/>
        <w:spacing w:val="-6"/>
        <w:sz w:val="21"/>
        <w:szCs w:val="21"/>
      </w:rPr>
      <w:t>员单位1000元/年。</w:t>
    </w:r>
  </w:p>
  <w:p w14:paraId="322DA039" w14:textId="77777777" w:rsidR="009B3678" w:rsidRPr="009B3678" w:rsidRDefault="009B3678" w:rsidP="009B3678">
    <w:pPr>
      <w:pStyle w:val="a5"/>
      <w:spacing w:line="400" w:lineRule="exact"/>
      <w:ind w:firstLine="0"/>
      <w:rPr>
        <w:rFonts w:asciiTheme="minorEastAsia" w:hAnsiTheme="minorEastAsia"/>
        <w:sz w:val="21"/>
        <w:szCs w:val="21"/>
      </w:rPr>
    </w:pPr>
    <w:r w:rsidRPr="009B3678">
      <w:rPr>
        <w:rFonts w:asciiTheme="minorEastAsia" w:hAnsiTheme="minorEastAsia" w:hint="eastAsia"/>
        <w:sz w:val="21"/>
        <w:szCs w:val="21"/>
      </w:rPr>
      <w:t>2、请认真、仔细填写表格并且字迹清晰、不潦草，</w:t>
    </w:r>
    <w:r w:rsidRPr="009B3678">
      <w:rPr>
        <w:rFonts w:asciiTheme="minorEastAsia" w:hAnsiTheme="minorEastAsia"/>
        <w:sz w:val="21"/>
        <w:szCs w:val="21"/>
      </w:rPr>
      <w:t>便于辨认，表格可</w:t>
    </w:r>
    <w:r w:rsidRPr="009B3678">
      <w:rPr>
        <w:rFonts w:asciiTheme="minorEastAsia" w:hAnsiTheme="minorEastAsia" w:hint="eastAsia"/>
        <w:sz w:val="21"/>
        <w:szCs w:val="21"/>
      </w:rPr>
      <w:t>附页。</w:t>
    </w:r>
  </w:p>
  <w:p w14:paraId="1B687C02" w14:textId="77777777" w:rsidR="009B3678" w:rsidRPr="009B3678" w:rsidRDefault="009B3678" w:rsidP="009B3678">
    <w:pPr>
      <w:pStyle w:val="a5"/>
      <w:spacing w:line="400" w:lineRule="exact"/>
      <w:ind w:firstLine="0"/>
      <w:rPr>
        <w:rFonts w:asciiTheme="minorEastAsia" w:hAnsiTheme="minorEastAsia"/>
        <w:sz w:val="21"/>
        <w:szCs w:val="21"/>
      </w:rPr>
    </w:pPr>
    <w:r w:rsidRPr="009B3678">
      <w:rPr>
        <w:rFonts w:asciiTheme="minorEastAsia" w:hAnsiTheme="minorEastAsia" w:hint="eastAsia"/>
        <w:sz w:val="21"/>
        <w:szCs w:val="21"/>
      </w:rPr>
      <w:t>3、请于20</w:t>
    </w:r>
    <w:r w:rsidR="00763B99">
      <w:rPr>
        <w:rFonts w:asciiTheme="minorEastAsia" w:hAnsiTheme="minorEastAsia"/>
        <w:sz w:val="21"/>
        <w:szCs w:val="21"/>
      </w:rPr>
      <w:t>23</w:t>
    </w:r>
    <w:r w:rsidRPr="009B3678">
      <w:rPr>
        <w:rFonts w:asciiTheme="minorEastAsia" w:hAnsiTheme="minorEastAsia" w:hint="eastAsia"/>
        <w:sz w:val="21"/>
        <w:szCs w:val="21"/>
      </w:rPr>
      <w:t>年</w:t>
    </w:r>
    <w:r w:rsidR="00763B99">
      <w:rPr>
        <w:rFonts w:asciiTheme="minorEastAsia" w:hAnsiTheme="minorEastAsia"/>
        <w:sz w:val="21"/>
        <w:szCs w:val="21"/>
      </w:rPr>
      <w:t>2</w:t>
    </w:r>
    <w:r w:rsidRPr="009B3678">
      <w:rPr>
        <w:rFonts w:asciiTheme="minorEastAsia" w:hAnsiTheme="minorEastAsia" w:hint="eastAsia"/>
        <w:sz w:val="21"/>
        <w:szCs w:val="21"/>
      </w:rPr>
      <w:t>月</w:t>
    </w:r>
    <w:r w:rsidR="00763B99">
      <w:rPr>
        <w:rFonts w:asciiTheme="minorEastAsia" w:hAnsiTheme="minorEastAsia"/>
        <w:sz w:val="21"/>
        <w:szCs w:val="21"/>
      </w:rPr>
      <w:t>15</w:t>
    </w:r>
    <w:r w:rsidRPr="009B3678">
      <w:rPr>
        <w:rFonts w:asciiTheme="minorEastAsia" w:hAnsiTheme="minorEastAsia" w:hint="eastAsia"/>
        <w:sz w:val="21"/>
        <w:szCs w:val="21"/>
      </w:rPr>
      <w:t>日前将填写好的表格快递到协会或发送到联系邮箱</w:t>
    </w:r>
    <w:r w:rsidR="00763B99">
      <w:rPr>
        <w:rFonts w:asciiTheme="minorEastAsia" w:hAnsiTheme="minorEastAsia"/>
        <w:sz w:val="21"/>
        <w:szCs w:val="21"/>
      </w:rPr>
      <w:t>469212032</w:t>
    </w:r>
    <w:r w:rsidRPr="009B3678">
      <w:rPr>
        <w:rFonts w:asciiTheme="minorEastAsia" w:hAnsiTheme="minorEastAsia" w:hint="eastAsia"/>
        <w:sz w:val="21"/>
        <w:szCs w:val="21"/>
      </w:rPr>
      <w:t>@qq.com。</w:t>
    </w:r>
  </w:p>
  <w:p w14:paraId="126A0F47" w14:textId="77777777" w:rsidR="009B3678" w:rsidRPr="009B3678" w:rsidRDefault="009B3678" w:rsidP="009B3678">
    <w:pPr>
      <w:pStyle w:val="a5"/>
      <w:ind w:firstLine="0"/>
      <w:rPr>
        <w:rFonts w:asciiTheme="minorEastAsia" w:hAnsiTheme="minorEastAsia"/>
      </w:rPr>
    </w:pPr>
  </w:p>
  <w:p w14:paraId="09D8D344" w14:textId="77777777" w:rsidR="009B3678" w:rsidRPr="00763B99" w:rsidRDefault="009B3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FB5A" w14:textId="77777777" w:rsidR="009D36CC" w:rsidRDefault="009D36CC" w:rsidP="00963C4A">
      <w:pPr>
        <w:spacing w:before="0"/>
      </w:pPr>
      <w:r>
        <w:separator/>
      </w:r>
    </w:p>
  </w:footnote>
  <w:footnote w:type="continuationSeparator" w:id="0">
    <w:p w14:paraId="3A7EBD1F" w14:textId="77777777" w:rsidR="009D36CC" w:rsidRDefault="009D36CC" w:rsidP="00963C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32F8"/>
    <w:multiLevelType w:val="hybridMultilevel"/>
    <w:tmpl w:val="2AC2C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B6715"/>
    <w:multiLevelType w:val="hybridMultilevel"/>
    <w:tmpl w:val="CA4C64B2"/>
    <w:lvl w:ilvl="0" w:tplc="C31461F0">
      <w:start w:val="1"/>
      <w:numFmt w:val="japaneseCounting"/>
      <w:lvlText w:val="（%1）"/>
      <w:lvlJc w:val="left"/>
      <w:pPr>
        <w:ind w:left="11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2" w:hanging="420"/>
      </w:pPr>
    </w:lvl>
    <w:lvl w:ilvl="2" w:tplc="0409001B" w:tentative="1">
      <w:start w:val="1"/>
      <w:numFmt w:val="lowerRoman"/>
      <w:lvlText w:val="%3."/>
      <w:lvlJc w:val="righ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9" w:tentative="1">
      <w:start w:val="1"/>
      <w:numFmt w:val="lowerLetter"/>
      <w:lvlText w:val="%5)"/>
      <w:lvlJc w:val="left"/>
      <w:pPr>
        <w:ind w:left="2842" w:hanging="420"/>
      </w:pPr>
    </w:lvl>
    <w:lvl w:ilvl="5" w:tplc="0409001B" w:tentative="1">
      <w:start w:val="1"/>
      <w:numFmt w:val="lowerRoman"/>
      <w:lvlText w:val="%6."/>
      <w:lvlJc w:val="righ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9" w:tentative="1">
      <w:start w:val="1"/>
      <w:numFmt w:val="lowerLetter"/>
      <w:lvlText w:val="%8)"/>
      <w:lvlJc w:val="left"/>
      <w:pPr>
        <w:ind w:left="4102" w:hanging="420"/>
      </w:pPr>
    </w:lvl>
    <w:lvl w:ilvl="8" w:tplc="0409001B" w:tentative="1">
      <w:start w:val="1"/>
      <w:numFmt w:val="lowerRoman"/>
      <w:lvlText w:val="%9."/>
      <w:lvlJc w:val="right"/>
      <w:pPr>
        <w:ind w:left="4522" w:hanging="420"/>
      </w:pPr>
    </w:lvl>
  </w:abstractNum>
  <w:abstractNum w:abstractNumId="2" w15:restartNumberingAfterBreak="0">
    <w:nsid w:val="3FA31397"/>
    <w:multiLevelType w:val="hybridMultilevel"/>
    <w:tmpl w:val="616280F6"/>
    <w:lvl w:ilvl="0" w:tplc="4AAC3CCA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0B448A9"/>
    <w:multiLevelType w:val="hybridMultilevel"/>
    <w:tmpl w:val="C4C68478"/>
    <w:lvl w:ilvl="0" w:tplc="4AAC3CC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E436EB"/>
    <w:multiLevelType w:val="hybridMultilevel"/>
    <w:tmpl w:val="05EA3B2E"/>
    <w:lvl w:ilvl="0" w:tplc="C31461F0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1928718">
    <w:abstractNumId w:val="3"/>
  </w:num>
  <w:num w:numId="2" w16cid:durableId="801730216">
    <w:abstractNumId w:val="2"/>
  </w:num>
  <w:num w:numId="3" w16cid:durableId="798180856">
    <w:abstractNumId w:val="1"/>
  </w:num>
  <w:num w:numId="4" w16cid:durableId="835850669">
    <w:abstractNumId w:val="4"/>
  </w:num>
  <w:num w:numId="5" w16cid:durableId="17945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E"/>
    <w:rsid w:val="000245C5"/>
    <w:rsid w:val="00042C78"/>
    <w:rsid w:val="00047E40"/>
    <w:rsid w:val="00084A2E"/>
    <w:rsid w:val="000B4887"/>
    <w:rsid w:val="000C1DF3"/>
    <w:rsid w:val="000C7021"/>
    <w:rsid w:val="000E50D1"/>
    <w:rsid w:val="000E5793"/>
    <w:rsid w:val="0010084E"/>
    <w:rsid w:val="00107583"/>
    <w:rsid w:val="00116A0F"/>
    <w:rsid w:val="001262D2"/>
    <w:rsid w:val="00150255"/>
    <w:rsid w:val="001A6BC4"/>
    <w:rsid w:val="001D710C"/>
    <w:rsid w:val="001E3E30"/>
    <w:rsid w:val="001F469E"/>
    <w:rsid w:val="00224139"/>
    <w:rsid w:val="00236BD6"/>
    <w:rsid w:val="002609F6"/>
    <w:rsid w:val="002A3169"/>
    <w:rsid w:val="002B408E"/>
    <w:rsid w:val="002C63EB"/>
    <w:rsid w:val="002D2C57"/>
    <w:rsid w:val="0035463B"/>
    <w:rsid w:val="00363BD7"/>
    <w:rsid w:val="003A6E9C"/>
    <w:rsid w:val="003B03AC"/>
    <w:rsid w:val="003B767A"/>
    <w:rsid w:val="003C31F5"/>
    <w:rsid w:val="003C73C5"/>
    <w:rsid w:val="004046F9"/>
    <w:rsid w:val="00434AA5"/>
    <w:rsid w:val="00434DFC"/>
    <w:rsid w:val="0045493F"/>
    <w:rsid w:val="00481DB6"/>
    <w:rsid w:val="004A4B95"/>
    <w:rsid w:val="004D07D5"/>
    <w:rsid w:val="004D3CF6"/>
    <w:rsid w:val="0050354F"/>
    <w:rsid w:val="00526A5B"/>
    <w:rsid w:val="005466DE"/>
    <w:rsid w:val="00596903"/>
    <w:rsid w:val="00597D79"/>
    <w:rsid w:val="005D5F7B"/>
    <w:rsid w:val="005F3211"/>
    <w:rsid w:val="005F39B9"/>
    <w:rsid w:val="006455C6"/>
    <w:rsid w:val="00657A1C"/>
    <w:rsid w:val="006707EB"/>
    <w:rsid w:val="00694129"/>
    <w:rsid w:val="006A58F3"/>
    <w:rsid w:val="006B4826"/>
    <w:rsid w:val="006D5BA5"/>
    <w:rsid w:val="0071127B"/>
    <w:rsid w:val="007163C9"/>
    <w:rsid w:val="00722F17"/>
    <w:rsid w:val="00763B99"/>
    <w:rsid w:val="00767425"/>
    <w:rsid w:val="007A454D"/>
    <w:rsid w:val="007D2A5F"/>
    <w:rsid w:val="007D5CF7"/>
    <w:rsid w:val="007E6A5C"/>
    <w:rsid w:val="00816BE7"/>
    <w:rsid w:val="00830F43"/>
    <w:rsid w:val="00842698"/>
    <w:rsid w:val="008B059B"/>
    <w:rsid w:val="008B7AB5"/>
    <w:rsid w:val="008F6197"/>
    <w:rsid w:val="008F780D"/>
    <w:rsid w:val="0094176A"/>
    <w:rsid w:val="00947307"/>
    <w:rsid w:val="00963C4A"/>
    <w:rsid w:val="0099223A"/>
    <w:rsid w:val="009936F3"/>
    <w:rsid w:val="009A6DB1"/>
    <w:rsid w:val="009B3678"/>
    <w:rsid w:val="009D36CC"/>
    <w:rsid w:val="009F4930"/>
    <w:rsid w:val="00A04FD9"/>
    <w:rsid w:val="00A12113"/>
    <w:rsid w:val="00A15455"/>
    <w:rsid w:val="00A24CBC"/>
    <w:rsid w:val="00A446AC"/>
    <w:rsid w:val="00A4757B"/>
    <w:rsid w:val="00A710AB"/>
    <w:rsid w:val="00A86B8E"/>
    <w:rsid w:val="00A8703C"/>
    <w:rsid w:val="00AC46DD"/>
    <w:rsid w:val="00B37D1E"/>
    <w:rsid w:val="00B44EDD"/>
    <w:rsid w:val="00B81A30"/>
    <w:rsid w:val="00BB72B9"/>
    <w:rsid w:val="00BD1A02"/>
    <w:rsid w:val="00BD1F14"/>
    <w:rsid w:val="00C34A88"/>
    <w:rsid w:val="00C74A2C"/>
    <w:rsid w:val="00CB7593"/>
    <w:rsid w:val="00CE3927"/>
    <w:rsid w:val="00CF1277"/>
    <w:rsid w:val="00D16CA5"/>
    <w:rsid w:val="00D543FB"/>
    <w:rsid w:val="00D87A5F"/>
    <w:rsid w:val="00DC75C5"/>
    <w:rsid w:val="00DD594A"/>
    <w:rsid w:val="00DE3487"/>
    <w:rsid w:val="00E02A45"/>
    <w:rsid w:val="00E0615B"/>
    <w:rsid w:val="00E24D8B"/>
    <w:rsid w:val="00E4082C"/>
    <w:rsid w:val="00E44497"/>
    <w:rsid w:val="00E752DB"/>
    <w:rsid w:val="00E84509"/>
    <w:rsid w:val="00E92841"/>
    <w:rsid w:val="00EB61F7"/>
    <w:rsid w:val="00EB7010"/>
    <w:rsid w:val="00EC0984"/>
    <w:rsid w:val="00ED11B9"/>
    <w:rsid w:val="00EE2898"/>
    <w:rsid w:val="00EF166F"/>
    <w:rsid w:val="00F06AC0"/>
    <w:rsid w:val="00F53361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284F"/>
  <w15:docId w15:val="{AB0A93DC-680E-463E-B79C-54D46AC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50"/>
        <w:ind w:firstLine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C4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1DF3"/>
    <w:pPr>
      <w:spacing w:before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1DF3"/>
    <w:rPr>
      <w:sz w:val="18"/>
      <w:szCs w:val="18"/>
    </w:rPr>
  </w:style>
  <w:style w:type="paragraph" w:styleId="a9">
    <w:name w:val="List Paragraph"/>
    <w:basedOn w:val="a"/>
    <w:uiPriority w:val="34"/>
    <w:qFormat/>
    <w:rsid w:val="0094176A"/>
    <w:pPr>
      <w:spacing w:before="0"/>
      <w:ind w:firstLineChars="200" w:firstLine="20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DD31-A336-4E79-92EB-550014E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梓敏</cp:lastModifiedBy>
  <cp:revision>6</cp:revision>
  <cp:lastPrinted>2023-01-09T08:56:00Z</cp:lastPrinted>
  <dcterms:created xsi:type="dcterms:W3CDTF">2023-01-09T08:55:00Z</dcterms:created>
  <dcterms:modified xsi:type="dcterms:W3CDTF">2023-01-12T10:01:00Z</dcterms:modified>
</cp:coreProperties>
</file>